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DC5" w:rsidRDefault="002433F6" w:rsidP="008A0DC5">
      <w:pPr>
        <w:jc w:val="center"/>
        <w:rPr>
          <w:rFonts w:ascii="Arial" w:hAnsi="Arial" w:cs="Arial"/>
          <w:b/>
          <w:noProof/>
          <w:lang w:eastAsia="es-CO"/>
        </w:rPr>
      </w:pPr>
      <w:r>
        <w:rPr>
          <w:rFonts w:ascii="Arial" w:hAnsi="Arial" w:cs="Arial"/>
          <w:b/>
          <w:noProof/>
          <w:lang w:eastAsia="es-CO"/>
        </w:rPr>
        <w:drawing>
          <wp:inline distT="0" distB="0" distL="0" distR="0">
            <wp:extent cx="1760370" cy="586596"/>
            <wp:effectExtent l="19050" t="0" r="0" b="0"/>
            <wp:docPr id="11" name="Imagen 2" descr="http://2.bp.blogspot.com/-Nkej94Lx32o/T5rosPxcgXI/AAAAAAAAACg/EazbnCkEhPg/s1600/ee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2.bp.blogspot.com/-Nkej94Lx32o/T5rosPxcgXI/AAAAAAAAACg/EazbnCkEhPg/s1600/eee_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316" b="2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54" cy="58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3F6" w:rsidRDefault="002433F6" w:rsidP="008A0DC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O"/>
        </w:rPr>
        <w:t xml:space="preserve">PLAN DE MEJORAMIENTO </w:t>
      </w:r>
      <w:r w:rsidR="008A0DC5" w:rsidRPr="00E00B28">
        <w:rPr>
          <w:rFonts w:ascii="Arial" w:eastAsia="Times New Roman" w:hAnsi="Arial" w:cs="Arial"/>
          <w:b/>
          <w:bCs/>
          <w:lang w:eastAsia="es-CO"/>
        </w:rPr>
        <w:t>LENGUA CASTELLANA</w:t>
      </w:r>
      <w:r w:rsidR="008A0DC5">
        <w:rPr>
          <w:rFonts w:ascii="Arial" w:eastAsia="Times New Roman" w:hAnsi="Arial" w:cs="Arial"/>
          <w:b/>
          <w:bCs/>
          <w:lang w:eastAsia="es-CO"/>
        </w:rPr>
        <w:t xml:space="preserve"> </w:t>
      </w:r>
      <w:r>
        <w:rPr>
          <w:rFonts w:ascii="Arial" w:hAnsi="Arial" w:cs="Arial"/>
          <w:b/>
        </w:rPr>
        <w:t>CLEI 3</w:t>
      </w:r>
    </w:p>
    <w:p w:rsidR="002433F6" w:rsidRDefault="00A52553" w:rsidP="002433F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Primer </w:t>
      </w:r>
      <w:r w:rsidR="002433F6">
        <w:rPr>
          <w:rFonts w:ascii="Arial" w:hAnsi="Arial" w:cs="Arial"/>
          <w:b/>
        </w:rPr>
        <w:t xml:space="preserve"> periodo</w:t>
      </w:r>
    </w:p>
    <w:p w:rsidR="00F9000A" w:rsidRDefault="00F9000A">
      <w:pPr>
        <w:rPr>
          <w:noProof/>
          <w:lang w:eastAsia="es-CO"/>
        </w:rPr>
      </w:pPr>
    </w:p>
    <w:p w:rsidR="00F77715" w:rsidRDefault="00F77715">
      <w:pPr>
        <w:rPr>
          <w:noProof/>
          <w:lang w:eastAsia="es-CO"/>
        </w:rPr>
      </w:pPr>
      <w:r w:rsidRPr="00F77715">
        <w:rPr>
          <w:noProof/>
          <w:lang w:eastAsia="es-CO"/>
        </w:rPr>
        <w:drawing>
          <wp:inline distT="0" distB="0" distL="0" distR="0">
            <wp:extent cx="5208557" cy="3848917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472" t="17585" r="18460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788" cy="38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15" w:rsidRDefault="00F77715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3. ¿Quiénes son los personajes del burro y la flauta? ………………………………………</w:t>
      </w: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4. ¿Qué les sucede? …………………………………………………………………………..</w:t>
      </w: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</w:p>
    <w:p w:rsidR="00F77715" w:rsidRDefault="00F77715" w:rsidP="00F77715">
      <w:pPr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5. ¿Cómo concluye la historia? ………………………………………………………………</w:t>
      </w:r>
    </w:p>
    <w:p w:rsidR="00A52553" w:rsidRDefault="00A52553" w:rsidP="00F7771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A52553" w:rsidRDefault="00A52553" w:rsidP="00F7771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A52553" w:rsidRDefault="00A52553" w:rsidP="00F7771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A52553" w:rsidRDefault="00A52553" w:rsidP="00F7771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A52553" w:rsidRDefault="00A52553" w:rsidP="00F7771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A52553" w:rsidRDefault="00A52553" w:rsidP="00F7771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A52553" w:rsidRDefault="00A52553" w:rsidP="00F7771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lastRenderedPageBreak/>
        <w:t xml:space="preserve">Observa las viñetas </w:t>
      </w:r>
      <w:r w:rsidR="00A52553">
        <w:rPr>
          <w:rFonts w:ascii="Tahoma" w:hAnsi="Tahoma" w:cs="Tahoma"/>
          <w:sz w:val="23"/>
          <w:szCs w:val="23"/>
        </w:rPr>
        <w:t xml:space="preserve"> y</w:t>
      </w:r>
      <w:r>
        <w:rPr>
          <w:rFonts w:ascii="Tahoma" w:hAnsi="Tahoma" w:cs="Tahoma"/>
          <w:sz w:val="23"/>
          <w:szCs w:val="23"/>
        </w:rPr>
        <w:t xml:space="preserve"> responde las preguntas</w:t>
      </w:r>
      <w:r w:rsidR="00A52553">
        <w:rPr>
          <w:rFonts w:ascii="Tahoma" w:hAnsi="Tahoma" w:cs="Tahoma"/>
          <w:sz w:val="23"/>
          <w:szCs w:val="23"/>
        </w:rPr>
        <w:t xml:space="preserve"> 6 y 7</w:t>
      </w:r>
      <w:r>
        <w:rPr>
          <w:rFonts w:ascii="Tahoma" w:hAnsi="Tahoma" w:cs="Tahoma"/>
          <w:sz w:val="23"/>
          <w:szCs w:val="23"/>
        </w:rPr>
        <w:t>, identificando las oraciones de cada globo.</w:t>
      </w:r>
    </w:p>
    <w:p w:rsidR="00F77715" w:rsidRDefault="00F77715" w:rsidP="00F77715"/>
    <w:p w:rsidR="00F77715" w:rsidRDefault="00F77715" w:rsidP="00F77715">
      <w:r>
        <w:rPr>
          <w:noProof/>
          <w:lang w:eastAsia="es-CO"/>
        </w:rPr>
        <w:drawing>
          <wp:inline distT="0" distB="0" distL="0" distR="0">
            <wp:extent cx="3466022" cy="1660946"/>
            <wp:effectExtent l="19050" t="0" r="1078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5082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27" cy="16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6. Subraya con rojo el sujeto y con azul el predicado de cada oración</w:t>
      </w:r>
    </w:p>
    <w:p w:rsidR="00A52553" w:rsidRDefault="00A52553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7. Cierra en un círculo el nucleó del sujeto y en un cuadrado el núcleo del predicado.</w:t>
      </w: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 xml:space="preserve">8. Marca con una </w:t>
      </w:r>
      <w:r>
        <w:rPr>
          <w:rFonts w:ascii="Tahoma,Bold" w:hAnsi="Tahoma,Bold" w:cs="Tahoma,Bold"/>
          <w:b/>
          <w:bCs/>
          <w:sz w:val="23"/>
          <w:szCs w:val="23"/>
        </w:rPr>
        <w:t xml:space="preserve">X </w:t>
      </w:r>
      <w:r>
        <w:rPr>
          <w:rFonts w:ascii="Tahoma" w:hAnsi="Tahoma" w:cs="Tahoma"/>
          <w:sz w:val="23"/>
          <w:szCs w:val="23"/>
        </w:rPr>
        <w:t>los sustantivos del listado.</w:t>
      </w: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  <w:lang w:eastAsia="es-CO"/>
        </w:rPr>
        <w:drawing>
          <wp:inline distT="0" distB="0" distL="0" distR="0">
            <wp:extent cx="4759984" cy="706822"/>
            <wp:effectExtent l="19050" t="0" r="2516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945" t="16535" r="9395" b="6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99" cy="70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3F6" w:rsidRDefault="002433F6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</w:p>
    <w:p w:rsidR="002433F6" w:rsidRDefault="002433F6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sz w:val="23"/>
          <w:szCs w:val="23"/>
        </w:rPr>
        <w:t>9. Completa las oraciones usando las palabras de la caja</w:t>
      </w: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</w:p>
    <w:p w:rsidR="00F77715" w:rsidRDefault="00F77715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  <w:r>
        <w:rPr>
          <w:rFonts w:ascii="Tahoma" w:hAnsi="Tahoma" w:cs="Tahoma"/>
          <w:noProof/>
          <w:sz w:val="23"/>
          <w:szCs w:val="23"/>
          <w:lang w:eastAsia="es-CO"/>
        </w:rPr>
        <w:drawing>
          <wp:inline distT="0" distB="0" distL="0" distR="0">
            <wp:extent cx="5648505" cy="1990019"/>
            <wp:effectExtent l="19050" t="0" r="93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638" t="26247" r="12768" b="4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94" cy="19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3F6" w:rsidRDefault="002433F6" w:rsidP="00F7771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3"/>
          <w:szCs w:val="23"/>
        </w:rPr>
      </w:pPr>
    </w:p>
    <w:p w:rsidR="002433F6" w:rsidRPr="00A52553" w:rsidRDefault="00A52553" w:rsidP="00A5255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52553">
        <w:rPr>
          <w:rFonts w:ascii="Arial" w:hAnsi="Arial" w:cs="Arial"/>
        </w:rPr>
        <w:t xml:space="preserve">10. </w:t>
      </w:r>
      <w:r w:rsidR="002433F6" w:rsidRPr="00A52553">
        <w:rPr>
          <w:rFonts w:ascii="Arial" w:hAnsi="Arial" w:cs="Arial"/>
        </w:rPr>
        <w:t>Identifica en cada una de las siguientes oraciones la pareja de palabras homófonas.</w:t>
      </w:r>
    </w:p>
    <w:p w:rsidR="002433F6" w:rsidRPr="00A52553" w:rsidRDefault="002433F6" w:rsidP="002433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33F6" w:rsidRPr="00A52553" w:rsidRDefault="002433F6" w:rsidP="002433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52553">
        <w:rPr>
          <w:rFonts w:ascii="Arial" w:hAnsi="Arial" w:cs="Arial"/>
        </w:rPr>
        <w:t>Deja que hierva el agua antes de echar la hierba.</w:t>
      </w:r>
    </w:p>
    <w:p w:rsidR="002433F6" w:rsidRPr="00A52553" w:rsidRDefault="002433F6" w:rsidP="002433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52553">
        <w:rPr>
          <w:rFonts w:ascii="Arial" w:hAnsi="Arial" w:cs="Arial"/>
        </w:rPr>
        <w:t>Veré arte hasta que me harte.</w:t>
      </w:r>
    </w:p>
    <w:p w:rsidR="002433F6" w:rsidRPr="00A52553" w:rsidRDefault="002433F6" w:rsidP="002433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52553">
        <w:rPr>
          <w:rFonts w:ascii="Arial" w:hAnsi="Arial" w:cs="Arial"/>
        </w:rPr>
        <w:t>Me siento bien .Al ciento por ciento.</w:t>
      </w:r>
    </w:p>
    <w:p w:rsidR="002433F6" w:rsidRPr="00A52553" w:rsidRDefault="002433F6" w:rsidP="002433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A52553">
        <w:rPr>
          <w:rFonts w:ascii="Arial" w:hAnsi="Arial" w:cs="Arial"/>
        </w:rPr>
        <w:t xml:space="preserve"> Ella preparo zumo de fruta para el sumo pontífice.</w:t>
      </w:r>
    </w:p>
    <w:sectPr w:rsidR="002433F6" w:rsidRPr="00A52553" w:rsidSect="00F9000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77715"/>
    <w:rsid w:val="002433F6"/>
    <w:rsid w:val="008443A8"/>
    <w:rsid w:val="00854C7E"/>
    <w:rsid w:val="008A0DC5"/>
    <w:rsid w:val="00A52553"/>
    <w:rsid w:val="00D85190"/>
    <w:rsid w:val="00F77715"/>
    <w:rsid w:val="00F90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00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77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77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255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marlenis</dc:creator>
  <cp:lastModifiedBy>marlenis</cp:lastModifiedBy>
  <cp:revision>3</cp:revision>
  <dcterms:created xsi:type="dcterms:W3CDTF">2015-04-24T18:21:00Z</dcterms:created>
  <dcterms:modified xsi:type="dcterms:W3CDTF">2015-04-24T18:44:00Z</dcterms:modified>
</cp:coreProperties>
</file>